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F6" w:rsidRDefault="008E42F6" w:rsidP="008E42F6">
      <w:pPr>
        <w:spacing w:line="4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附件2：</w:t>
      </w:r>
    </w:p>
    <w:p w:rsidR="00FD5408" w:rsidRDefault="00DB2DB0" w:rsidP="008E42F6">
      <w:pPr>
        <w:spacing w:line="500" w:lineRule="exact"/>
        <w:jc w:val="center"/>
        <w:rPr>
          <w:rFonts w:ascii="方正小标宋简体" w:eastAsia="方正小标宋简体" w:hAnsi="华文仿宋" w:hint="eastAsia"/>
          <w:color w:val="000000"/>
          <w:sz w:val="36"/>
          <w:szCs w:val="36"/>
        </w:rPr>
      </w:pPr>
      <w:r w:rsidRPr="00DB2DB0">
        <w:rPr>
          <w:rFonts w:ascii="方正小标宋简体" w:eastAsia="方正小标宋简体" w:hAnsi="华文仿宋" w:hint="eastAsia"/>
          <w:color w:val="000000"/>
          <w:sz w:val="36"/>
          <w:szCs w:val="36"/>
        </w:rPr>
        <w:t>柳州市2018年东</w:t>
      </w:r>
      <w:proofErr w:type="gramStart"/>
      <w:r w:rsidRPr="00DB2DB0">
        <w:rPr>
          <w:rFonts w:ascii="方正小标宋简体" w:eastAsia="方正小标宋简体" w:hAnsi="华文仿宋" w:hint="eastAsia"/>
          <w:color w:val="000000"/>
          <w:sz w:val="36"/>
          <w:szCs w:val="36"/>
        </w:rPr>
        <w:t>堤窑埠码头</w:t>
      </w:r>
      <w:proofErr w:type="gramEnd"/>
      <w:r w:rsidRPr="00DB2DB0">
        <w:rPr>
          <w:rFonts w:ascii="方正小标宋简体" w:eastAsia="方正小标宋简体" w:hAnsi="华文仿宋" w:hint="eastAsia"/>
          <w:color w:val="000000"/>
          <w:sz w:val="36"/>
          <w:szCs w:val="36"/>
        </w:rPr>
        <w:t>段护坡</w:t>
      </w:r>
    </w:p>
    <w:p w:rsidR="008E42F6" w:rsidRDefault="00DB2DB0" w:rsidP="008E42F6"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DB2DB0">
        <w:rPr>
          <w:rFonts w:ascii="方正小标宋简体" w:eastAsia="方正小标宋简体" w:hAnsi="华文仿宋" w:hint="eastAsia"/>
          <w:color w:val="000000"/>
          <w:sz w:val="36"/>
          <w:szCs w:val="36"/>
        </w:rPr>
        <w:t>改造工程</w:t>
      </w:r>
      <w:bookmarkStart w:id="0" w:name="_GoBack"/>
      <w:bookmarkEnd w:id="0"/>
      <w:r w:rsidR="0004061D">
        <w:rPr>
          <w:rFonts w:ascii="方正小标宋简体" w:eastAsia="方正小标宋简体" w:hint="eastAsia"/>
          <w:color w:val="000000" w:themeColor="text1"/>
          <w:sz w:val="36"/>
          <w:szCs w:val="36"/>
        </w:rPr>
        <w:t>估算</w:t>
      </w:r>
      <w:r w:rsidR="008E42F6">
        <w:rPr>
          <w:rFonts w:ascii="方正小标宋简体" w:eastAsia="方正小标宋简体" w:hint="eastAsia"/>
          <w:color w:val="000000" w:themeColor="text1"/>
          <w:sz w:val="36"/>
          <w:szCs w:val="36"/>
        </w:rPr>
        <w:t>表</w:t>
      </w:r>
    </w:p>
    <w:p w:rsidR="008E42F6" w:rsidRDefault="008E42F6" w:rsidP="008E42F6">
      <w:pPr>
        <w:spacing w:line="18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759"/>
        <w:gridCol w:w="1781"/>
        <w:gridCol w:w="1870"/>
        <w:gridCol w:w="1295"/>
      </w:tblGrid>
      <w:tr w:rsidR="002E51E7" w:rsidTr="000F7D2B">
        <w:trPr>
          <w:trHeight w:hRule="exact" w:val="79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工程或费用名称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估算金额（万元）</w:t>
            </w:r>
          </w:p>
        </w:tc>
      </w:tr>
      <w:tr w:rsidR="002E51E7" w:rsidTr="000F7D2B">
        <w:trPr>
          <w:trHeight w:hRule="exact" w:val="79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1E7" w:rsidRDefault="002E51E7" w:rsidP="000F7D2B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1E7" w:rsidRDefault="002E51E7" w:rsidP="000F7D2B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FD5408" w:rsidP="00FD540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工程费用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合计</w:t>
            </w:r>
          </w:p>
        </w:tc>
      </w:tr>
      <w:tr w:rsidR="002E51E7" w:rsidTr="000F7D2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工程费用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154.43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154.43</w:t>
            </w:r>
          </w:p>
        </w:tc>
      </w:tr>
      <w:tr w:rsidR="002E51E7" w:rsidTr="000F7D2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绿化工程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154.43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51E7" w:rsidTr="000F7D2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工程建设其他费用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15.97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15.97</w:t>
            </w:r>
          </w:p>
        </w:tc>
      </w:tr>
      <w:tr w:rsidR="002E51E7" w:rsidTr="000F7D2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建设单位管理费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2.64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51E7" w:rsidTr="000F7D2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设计费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6.12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51E7" w:rsidTr="000F7D2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监理费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4.08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51E7" w:rsidTr="000F7D2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招标代理费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1.38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51E7" w:rsidTr="000F7D2B">
        <w:trPr>
          <w:trHeight w:hRule="exact" w:val="9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建设工程造价咨询费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0.46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51E7" w:rsidTr="000F7D2B">
        <w:trPr>
          <w:trHeight w:hRule="exact" w:val="79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项目建议书编制费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1.15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E51E7" w:rsidTr="000F7D2B">
        <w:trPr>
          <w:trHeight w:hRule="exact" w:val="9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E51E7" w:rsidRDefault="002E51E7" w:rsidP="000F7D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1E7" w:rsidRDefault="002E51E7" w:rsidP="000F7D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1E7" w:rsidRDefault="002E51E7" w:rsidP="000F7D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1E7" w:rsidRDefault="002E51E7" w:rsidP="000F7D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E51E7" w:rsidTr="000F7D2B">
        <w:trPr>
          <w:trHeight w:hRule="exact" w:val="81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建设工程交易服务费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0.14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E51E7" w:rsidTr="000F7D2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预备费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8.52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8.52 </w:t>
            </w:r>
          </w:p>
        </w:tc>
      </w:tr>
      <w:tr w:rsidR="002E51E7" w:rsidTr="000F7D2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E7" w:rsidRDefault="002E51E7" w:rsidP="000F7D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178.92 </w:t>
            </w:r>
          </w:p>
        </w:tc>
      </w:tr>
    </w:tbl>
    <w:p w:rsidR="006E6188" w:rsidRPr="002E51E7" w:rsidRDefault="006E6188" w:rsidP="008E42F6"/>
    <w:sectPr w:rsidR="006E6188" w:rsidRPr="002E51E7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1B" w:rsidRDefault="00B3551B" w:rsidP="008E42F6">
      <w:r>
        <w:separator/>
      </w:r>
    </w:p>
  </w:endnote>
  <w:endnote w:type="continuationSeparator" w:id="0">
    <w:p w:rsidR="00B3551B" w:rsidRDefault="00B3551B" w:rsidP="008E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1B" w:rsidRDefault="00B3551B" w:rsidP="008E42F6">
      <w:r>
        <w:separator/>
      </w:r>
    </w:p>
  </w:footnote>
  <w:footnote w:type="continuationSeparator" w:id="0">
    <w:p w:rsidR="00B3551B" w:rsidRDefault="00B3551B" w:rsidP="008E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8"/>
    <w:rsid w:val="0004061D"/>
    <w:rsid w:val="00066608"/>
    <w:rsid w:val="002C1F4D"/>
    <w:rsid w:val="002C4D99"/>
    <w:rsid w:val="002E51E7"/>
    <w:rsid w:val="0047793C"/>
    <w:rsid w:val="00496330"/>
    <w:rsid w:val="006E6188"/>
    <w:rsid w:val="00854FBA"/>
    <w:rsid w:val="00894DBC"/>
    <w:rsid w:val="008E42F6"/>
    <w:rsid w:val="00A92CD0"/>
    <w:rsid w:val="00B3551B"/>
    <w:rsid w:val="00DB2DB0"/>
    <w:rsid w:val="00FD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2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2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2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2018-01-22T10:06:00Z</dcterms:created>
  <dcterms:modified xsi:type="dcterms:W3CDTF">2018-02-05T10:01:00Z</dcterms:modified>
</cp:coreProperties>
</file>