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/>
          <w:b/>
          <w:color w:val="FF0000"/>
          <w:spacing w:val="-24"/>
          <w:sz w:val="72"/>
          <w:szCs w:val="7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color w:val="FF0000"/>
          <w:spacing w:val="-24"/>
          <w:sz w:val="72"/>
          <w:szCs w:val="72"/>
        </w:rPr>
        <w:t>柳州市发展和改革委员会</w:t>
      </w:r>
    </w:p>
    <w:p>
      <w:pPr>
        <w:jc w:val="distribute"/>
        <w:rPr>
          <w:rFonts w:hint="eastAsia" w:ascii="华文中宋" w:hAnsi="华文中宋" w:eastAsia="华文中宋"/>
          <w:b/>
          <w:color w:val="FF0000"/>
          <w:spacing w:val="-24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柳发改规划〔20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华文中宋" w:hAnsi="华文中宋" w:eastAsia="华文中宋"/>
          <w:b/>
          <w:color w:val="FF0000"/>
          <w:spacing w:val="-24"/>
          <w:sz w:val="72"/>
          <w:szCs w:val="72"/>
        </w:rPr>
        <w:drawing>
          <wp:inline distT="0" distB="0" distL="114300" distR="114300">
            <wp:extent cx="5404485" cy="74930"/>
            <wp:effectExtent l="0" t="0" r="571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7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柳州市发展和改革委员会关于柳南区2021年农村人居环境整治中央预算内投资项目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可行性研究报告的批复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柳南区发展改革局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关于申请审批柳南区2021年农村人居环境整治中央预算内投资项目可行性研究报告的请示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柳南发改报〔2021〕8号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及相关材料收悉。项目可行性研究报告已经广西诚信工程投资咨询有限责任公司组织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，并出具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。经研究,现批复如下：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加快补齐农村人居环境基础设施短板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，从而改善当地农村人居环境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，原则同意柳南区2021年农村人居环境整治中央预算内投资项目可行性研究报告。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项目业主：柳南区农业农村局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项目代码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2012-450200-04-05-852485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项目选址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：柳南区</w:t>
      </w:r>
      <w:r>
        <w:rPr>
          <w:rFonts w:hint="eastAsia" w:ascii="仿宋_GB2312" w:hAnsi="仿宋_GB2312" w:eastAsia="仿宋_GB2312" w:cs="仿宋_GB2312"/>
          <w:sz w:val="32"/>
          <w:szCs w:val="32"/>
        </w:rPr>
        <w:t>太阳村镇山湾村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洛满镇古洲村、</w:t>
      </w:r>
      <w:r>
        <w:rPr>
          <w:sz w:val="32"/>
        </w:rPr>
        <w:pict>
          <v:rect id="KGD_6021D991$01$05$00011" o:spid="_x0000_s1039" o:spt="1" alt="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" style="position:absolute;left:0pt;margin-left:-89.35pt;margin-top:-94.9pt;height:5pt;width:5pt;visibility:hidden;z-index:25167052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8" o:spid="_x0000_s1038" o:spt="1" alt="r5+U7vxmnBQsahAkGghXXIs0+TLdRNeFbaeZdobDa/crunchxpUFTM+i/BO6grq1tYZXhff0Q/ih+UUGLnH6hAj8rJHfFF9VZCNyV/rqsB2TmFdb58DiyV41lDjsb7xBdTvjCslwllrwXbl6qebNxVBzgOQO26cq14Za4lzh9iLS2/ZakCEqpNwmTdbZbAc1J14jA3kHILo7/Rb2UmNo01CIKncKWWCOUaFtFeV2AAwI6BUwku8bxzDRxMWAiStGPMAo3snomMXz1KuWgpj6XbI2MRuFsdaWs5lMnX8Bfo2tnd9qtMgXvcoT8VF9tkIrX7o=" style="position:absolute;left:0pt;margin-left:-89.35pt;margin-top:-94.9pt;height:5pt;width:5pt;visibility:hidden;z-index:25166950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7" o:spid="_x0000_s1037" o:spt="1" alt="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" style="position:absolute;left:0pt;margin-left:-89.35pt;margin-top:-94.9pt;height:5pt;width:5pt;visibility:hidden;z-index:2516684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6" o:spid="_x0000_s1036" o:spt="1" alt="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" style="position:absolute;left:0pt;margin-left:-89.35pt;margin-top:-94.9pt;height:5pt;width:5pt;visibility:hidden;z-index:2516674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5" o:spid="_x0000_s1035" o:spt="1" alt="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" style="position:absolute;left:0pt;margin-left:-89.35pt;margin-top:-94.9pt;height:5pt;width:5pt;visibility:hidden;z-index:2516664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4" o:spid="_x0000_s1034" o:spt="1" alt="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" style="position:absolute;left:0pt;margin-left:-89.35pt;margin-top:-94.9pt;height:5pt;width:5pt;visibility:hidden;z-index:251665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3" o:spid="_x0000_s1033" o:spt="1" alt="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" style="position:absolute;left:0pt;margin-left:-89.35pt;margin-top:-94.9pt;height:5pt;width:5pt;visibility:hidden;z-index:251664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2" o:spid="_x0000_s1032" o:spt="1" alt="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" style="position:absolute;left:0pt;margin-left:-89.35pt;margin-top:-94.9pt;height:5pt;width:5pt;visibility:hidden;z-index:251663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KG_Seal_11" o:spid="_x0000_s1031" o:spt="1" alt="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" style="position:absolute;left:0pt;margin-left:-89.35pt;margin-top:-94.9pt;height:5pt;width:5pt;visibility:hidden;z-index:251662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32"/>
        </w:rPr>
        <w:pict>
          <v:rect id="KGD_Gobal1" o:spid="_x0000_s1030" o:spt="1" alt="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" style="position:absolute;left:0pt;margin-left:-89.35pt;margin-top:-94.9pt;height:5pt;width:5pt;visibility:hidden;z-index:25166131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福塘村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流山镇广荣村、新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隆村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所辖的</w:t>
      </w:r>
      <w:r>
        <w:rPr>
          <w:rFonts w:hint="eastAsia" w:ascii="仿宋_GB2312" w:hAnsi="仿宋_GB2312" w:eastAsia="仿宋_GB2312" w:cs="仿宋_GB2312"/>
          <w:sz w:val="32"/>
          <w:szCs w:val="32"/>
        </w:rPr>
        <w:t>13个自然屯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建设规模及内容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建设农村生活垃圾转运设施13座、农村生活污水治理设施13套、户厕改造1102户。建设内容主要包括农村生活垃圾治理、农村生活污水治理、厕所粪污治理、乡村风貌提升等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投资估算及资金来源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估算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总投资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5798.28万元，其中工程建设费用4801.64万元，工程建设其它费用567.14万元，预备费429.50万元。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资金来源为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中央预算内投资和城区财政多渠道筹措解决。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接文后，请严格按照基本建设程序，尽快完善项目前期，落实各项建设条件，争取项目早日实施，发挥社会效益。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附件：招标事项核准意见表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  <w:r>
        <w:rPr>
          <w:sz w:val="24"/>
        </w:rPr>
        <w:pict>
          <v:rect id="KG_Shd_2" o:spid="_x0000_s1029" o:spt="1" style="position:absolute;left:0pt;margin-left:-297.65pt;margin-top:-420.95pt;height:1683.8pt;width:1190.6pt;z-index:251671552;mso-width-relative:page;mso-height-relative:page;" fillcolor="#FFFFFF" filled="t" stroked="t" coordsize="21600,21600">
            <v:path/>
            <v:fill on="t" opacity="0f" focussize="0,0"/>
            <v:stroke color="#FFFFFF" opacity="0f"/>
            <v:imagedata o:title=""/>
            <o:lock v:ext="edit" aspectratio="f"/>
          </v:rect>
        </w:pict>
      </w:r>
      <w:r>
        <w:rPr>
          <w:sz w:val="2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4371975</wp:posOffset>
            </wp:positionH>
            <wp:positionV relativeFrom="page">
              <wp:posOffset>5591810</wp:posOffset>
            </wp:positionV>
            <wp:extent cx="1447165" cy="1464945"/>
            <wp:effectExtent l="0" t="0" r="635" b="1905"/>
            <wp:wrapNone/>
            <wp:docPr id="2" name="KG_6021D991$01$05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021D991$01$05$0001$N$0002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柳州市发展和改革委员会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>政府信息公开选项：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eastAsia="zh-CN"/>
        </w:rPr>
        <w:t>主动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公开                   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宋体" w:eastAsia="楷体_GB2312" w:cs="宋体"/>
          <w:b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 w:cs="宋体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抄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eastAsia="zh-CN"/>
        </w:rPr>
        <w:t>报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eastAsia="zh-CN"/>
        </w:rPr>
        <w:t>自治区发展改革委、自治区农业农村厅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ascii="Times New Roman" w:hAnsi="Times New Roman" w:eastAsia="仿宋_GB2312" w:cs="Times New Roman"/>
          <w:b w:val="0"/>
          <w:bCs/>
          <w:sz w:val="28"/>
          <w:szCs w:val="28"/>
          <w:u w:val="none"/>
        </w:rPr>
      </w:pPr>
      <w:r>
        <w:rPr>
          <w:rFonts w:hint="eastAsia" w:ascii="仿宋_GB2312" w:hAnsi="宋体" w:eastAsia="仿宋_GB2312" w:cs="宋体"/>
          <w:b w:val="0"/>
          <w:bCs/>
          <w:sz w:val="28"/>
          <w:szCs w:val="28"/>
          <w:u w:val="none"/>
        </w:rPr>
        <w:t>抄</w:t>
      </w:r>
      <w:r>
        <w:rPr>
          <w:rFonts w:hint="eastAsia" w:ascii="仿宋_GB2312" w:hAnsi="宋体" w:eastAsia="仿宋_GB2312" w:cs="宋体"/>
          <w:b w:val="0"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sz w:val="28"/>
          <w:szCs w:val="28"/>
          <w:u w:val="none"/>
        </w:rPr>
        <w:t>送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u w:val="none"/>
          <w:lang w:eastAsia="zh-CN"/>
        </w:rPr>
        <w:t>：柳南区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u w:val="none"/>
        </w:rPr>
        <w:t>政府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u w:val="none"/>
          <w:lang w:eastAsia="zh-CN"/>
        </w:rPr>
        <w:t>，</w:t>
      </w:r>
      <w:r>
        <w:rPr>
          <w:rFonts w:ascii="Times New Roman" w:hAnsi="Times New Roman" w:eastAsia="仿宋_GB2312" w:cs="Times New Roman"/>
          <w:b w:val="0"/>
          <w:bCs/>
          <w:sz w:val="28"/>
          <w:szCs w:val="28"/>
          <w:u w:val="none"/>
        </w:rPr>
        <w:t>市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u w:val="none"/>
          <w:lang w:eastAsia="zh-CN"/>
        </w:rPr>
        <w:t>农业农村局、财政局、住建局、自然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sz w:val="28"/>
          <w:szCs w:val="28"/>
          <w:u w:val="single"/>
        </w:rPr>
        <w:pict>
          <v:rect id="KG_Shd_1" o:spid="_x0000_s1026" o:spt="1" style="position:absolute;left:0pt;margin-left:-297.65pt;margin-top:-420.95pt;height:1683.8pt;width:1190.6pt;z-index:251672576;mso-width-relative:page;mso-height-relative:page;" fillcolor="#FFFFFF" filled="t" stroked="t" coordsize="21600,21600">
            <v:path/>
            <v:fill on="t" color2="#FFFFFF" opacity="0f" focussize="0,0"/>
            <v:stroke color="#FFFFFF" opacity="0f" joinstyle="miter"/>
            <v:imagedata o:title=""/>
            <o:lock v:ext="edit" aspectratio="f"/>
          </v:rect>
        </w:pic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eastAsia="zh-CN"/>
        </w:rPr>
        <w:t>资源和规划局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本委存档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sz w:val="28"/>
          <w:szCs w:val="28"/>
        </w:rPr>
        <w:pict>
          <v:rect id="_x0000_s1027" o:spid="_x0000_s1027" o:spt="1" style="position:absolute;left:0pt;margin-left:-297.65pt;margin-top:-420.95pt;height:1683.8pt;width:1190.6pt;visibility:hidden;z-index:-251657216;mso-width-relative:page;mso-height-relative:page;" fillcolor="#FFFFFF" filled="t" stroked="t" coordsize="21600,21600">
            <v:path/>
            <v:fill on="t" color2="#FFFFFF" opacity="0f" focussize="0,0"/>
            <v:stroke color="#FFFFFF" opacity="0f"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柳州市发展和改革委员会    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20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日印发 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 xml:space="preserve">    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wDhPLFUirQxGu5muyV7HxUgv2Pw=" w:salt="cMMthotkSSNSb/L87JWbT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DocumentID" w:val="{F3CC5F49-A137-4424-963F-257608B164CF}"/>
    <w:docVar w:name="DocumentName" w:val="柳发改规划〔2021〕31号柳州市发展和改革委员会关于柳南区2021年农村人居环境整治中央预算内投资项目可行性研究报告的批复（农经科）主动公开"/>
  </w:docVars>
  <w:rsids>
    <w:rsidRoot w:val="00172A27"/>
    <w:rsid w:val="00042690"/>
    <w:rsid w:val="000F67C1"/>
    <w:rsid w:val="00173316"/>
    <w:rsid w:val="0019313F"/>
    <w:rsid w:val="001C7CD7"/>
    <w:rsid w:val="001D4F72"/>
    <w:rsid w:val="001E25FE"/>
    <w:rsid w:val="00217E80"/>
    <w:rsid w:val="00251337"/>
    <w:rsid w:val="00252156"/>
    <w:rsid w:val="00327BF6"/>
    <w:rsid w:val="00347AC9"/>
    <w:rsid w:val="003D3E5F"/>
    <w:rsid w:val="004254A4"/>
    <w:rsid w:val="004A4D2E"/>
    <w:rsid w:val="00510563"/>
    <w:rsid w:val="0052021D"/>
    <w:rsid w:val="00563F39"/>
    <w:rsid w:val="005A63EA"/>
    <w:rsid w:val="005C10B7"/>
    <w:rsid w:val="005C404E"/>
    <w:rsid w:val="006240D8"/>
    <w:rsid w:val="006435A7"/>
    <w:rsid w:val="006462B1"/>
    <w:rsid w:val="006474B9"/>
    <w:rsid w:val="00783700"/>
    <w:rsid w:val="007A27A5"/>
    <w:rsid w:val="0082586A"/>
    <w:rsid w:val="008802EA"/>
    <w:rsid w:val="008C157F"/>
    <w:rsid w:val="008D56AD"/>
    <w:rsid w:val="00964456"/>
    <w:rsid w:val="009C1E21"/>
    <w:rsid w:val="00A22457"/>
    <w:rsid w:val="00A64D6F"/>
    <w:rsid w:val="00AB4034"/>
    <w:rsid w:val="00AE70AA"/>
    <w:rsid w:val="00B35A7B"/>
    <w:rsid w:val="00B42327"/>
    <w:rsid w:val="00B65F66"/>
    <w:rsid w:val="00BC7E58"/>
    <w:rsid w:val="00C03AFF"/>
    <w:rsid w:val="00C05753"/>
    <w:rsid w:val="00C13149"/>
    <w:rsid w:val="00C33352"/>
    <w:rsid w:val="00C47954"/>
    <w:rsid w:val="00CB122F"/>
    <w:rsid w:val="00CB1BE6"/>
    <w:rsid w:val="00CD58DD"/>
    <w:rsid w:val="00CF17B7"/>
    <w:rsid w:val="00D10779"/>
    <w:rsid w:val="00D36C81"/>
    <w:rsid w:val="00D45077"/>
    <w:rsid w:val="00D61E70"/>
    <w:rsid w:val="00D62F2C"/>
    <w:rsid w:val="00D978E9"/>
    <w:rsid w:val="00E14038"/>
    <w:rsid w:val="00EF5EE4"/>
    <w:rsid w:val="00F00EB0"/>
    <w:rsid w:val="00F244C6"/>
    <w:rsid w:val="00F823A7"/>
    <w:rsid w:val="00F84C8C"/>
    <w:rsid w:val="00FB03F7"/>
    <w:rsid w:val="0A6376FB"/>
    <w:rsid w:val="0BE772CA"/>
    <w:rsid w:val="130B7C34"/>
    <w:rsid w:val="145B4ADF"/>
    <w:rsid w:val="1C0B1565"/>
    <w:rsid w:val="1C936851"/>
    <w:rsid w:val="216507DC"/>
    <w:rsid w:val="26F46A6F"/>
    <w:rsid w:val="28FB0614"/>
    <w:rsid w:val="31CE56A3"/>
    <w:rsid w:val="33AD1927"/>
    <w:rsid w:val="34E05364"/>
    <w:rsid w:val="354E333B"/>
    <w:rsid w:val="37713752"/>
    <w:rsid w:val="37F95743"/>
    <w:rsid w:val="3A7B5053"/>
    <w:rsid w:val="4115644F"/>
    <w:rsid w:val="426D2AB8"/>
    <w:rsid w:val="433C083F"/>
    <w:rsid w:val="4FB02201"/>
    <w:rsid w:val="555C51CD"/>
    <w:rsid w:val="55AB4382"/>
    <w:rsid w:val="581F66FA"/>
    <w:rsid w:val="5905664A"/>
    <w:rsid w:val="5AA776ED"/>
    <w:rsid w:val="5CF7073E"/>
    <w:rsid w:val="5DB76031"/>
    <w:rsid w:val="6A9D7458"/>
    <w:rsid w:val="6E502F1F"/>
    <w:rsid w:val="726B5978"/>
    <w:rsid w:val="729065E4"/>
    <w:rsid w:val="78276EBF"/>
    <w:rsid w:val="79887BCE"/>
    <w:rsid w:val="7AAD41E8"/>
    <w:rsid w:val="7C0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eastAsia="仿宋_GB2312"/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basedOn w:val="8"/>
    <w:next w:val="9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  <w:style w:type="paragraph" w:customStyle="1" w:styleId="8">
    <w:name w:val="Char Char Char"/>
    <w:qFormat/>
    <w:uiPriority w:val="0"/>
    <w:pPr>
      <w:spacing w:after="160" w:line="240" w:lineRule="exact"/>
      <w:ind w:firstLine="883" w:firstLineChars="200"/>
    </w:pPr>
    <w:rPr>
      <w:rFonts w:ascii="Tahoma" w:hAnsi="Tahoma" w:eastAsia="仿宋_GB2312" w:cs="Tahoma"/>
      <w:sz w:val="24"/>
      <w:szCs w:val="30"/>
      <w:lang w:val="en-US" w:eastAsia="en-US" w:bidi="ar-SA"/>
    </w:rPr>
  </w:style>
  <w:style w:type="paragraph" w:customStyle="1" w:styleId="9">
    <w:name w:val="0 正文格式 + 首行缩进:  2 字符"/>
    <w:basedOn w:val="10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宋体"/>
      <w:kern w:val="2"/>
      <w:sz w:val="28"/>
      <w:szCs w:val="20"/>
      <w:lang w:val="en-US" w:eastAsia="zh-CN" w:bidi="ar-SA"/>
    </w:rPr>
  </w:style>
  <w:style w:type="paragraph" w:customStyle="1" w:styleId="10">
    <w:name w:val="正文格式"/>
    <w:basedOn w:val="1"/>
    <w:qFormat/>
    <w:uiPriority w:val="0"/>
    <w:pPr>
      <w:spacing w:line="360" w:lineRule="auto"/>
      <w:ind w:firstLine="200" w:firstLineChars="200"/>
    </w:pPr>
    <w:rPr>
      <w:rFonts w:cs="宋体"/>
      <w:sz w:val="28"/>
      <w:szCs w:val="20"/>
    </w:rPr>
  </w:style>
  <w:style w:type="character" w:customStyle="1" w:styleId="11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3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Char1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648</Words>
  <Characters>720</Characters>
  <Lines>6</Lines>
  <Paragraphs>1</Paragraphs>
  <TotalTime>0</TotalTime>
  <ScaleCrop>false</ScaleCrop>
  <LinksUpToDate>false</LinksUpToDate>
  <CharactersWithSpaces>907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2017-11-01T01:46:00Z</dcterms:created>
  <dc:creator>毛文伟</dc:creator>
  <cp:lastModifiedBy>唐萍</cp:lastModifiedBy>
  <dcterms:modified xsi:type="dcterms:W3CDTF">2021-02-09T00:38:44Z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