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127" w:type="dxa"/>
        <w:tblInd w:w="-256" w:type="dxa"/>
        <w:tblLayout w:type="fixed"/>
        <w:tblCellMar>
          <w:top w:w="0" w:type="dxa"/>
          <w:left w:w="108" w:type="dxa"/>
          <w:bottom w:w="0" w:type="dxa"/>
          <w:right w:w="108" w:type="dxa"/>
        </w:tblCellMar>
      </w:tblPr>
      <w:tblGrid>
        <w:gridCol w:w="7447"/>
        <w:gridCol w:w="1680"/>
      </w:tblGrid>
      <w:tr>
        <w:tblPrEx>
          <w:tblLayout w:type="fixed"/>
          <w:tblCellMar>
            <w:top w:w="0" w:type="dxa"/>
            <w:left w:w="108" w:type="dxa"/>
            <w:bottom w:w="0" w:type="dxa"/>
            <w:right w:w="108" w:type="dxa"/>
          </w:tblCellMar>
        </w:tblPrEx>
        <w:tc>
          <w:tcPr>
            <w:tcW w:w="7447" w:type="dxa"/>
            <w:noWrap w:val="0"/>
            <w:vAlign w:val="top"/>
          </w:tcPr>
          <w:p>
            <w:pPr>
              <w:spacing w:line="700" w:lineRule="exact"/>
              <w:jc w:val="center"/>
              <w:rPr>
                <w:rFonts w:hint="eastAsia" w:ascii="华文中宋" w:hAnsi="华文中宋" w:eastAsia="华文中宋"/>
                <w:b/>
                <w:color w:val="FF0000"/>
                <w:spacing w:val="-24"/>
                <w:sz w:val="70"/>
                <w:szCs w:val="70"/>
              </w:rPr>
            </w:pPr>
            <w:r>
              <w:rPr>
                <w:rFonts w:hint="eastAsia" w:ascii="华文中宋" w:hAnsi="华文中宋" w:eastAsia="华文中宋"/>
                <w:b/>
                <w:color w:val="FF0000"/>
                <w:spacing w:val="-24"/>
                <w:sz w:val="70"/>
                <w:szCs w:val="70"/>
              </w:rPr>
              <w:t>柳州市发展和改革委员会</w:t>
            </w:r>
          </w:p>
        </w:tc>
        <w:tc>
          <w:tcPr>
            <w:tcW w:w="1680" w:type="dxa"/>
            <w:vMerge w:val="restart"/>
            <w:noWrap w:val="0"/>
            <w:vAlign w:val="center"/>
          </w:tcPr>
          <w:p>
            <w:pPr>
              <w:spacing w:line="840" w:lineRule="exact"/>
              <w:jc w:val="center"/>
              <w:rPr>
                <w:rFonts w:hint="eastAsia" w:ascii="华文中宋" w:hAnsi="华文中宋" w:eastAsia="华文中宋"/>
                <w:b/>
                <w:color w:val="FF0000"/>
                <w:spacing w:val="-24"/>
                <w:sz w:val="70"/>
                <w:szCs w:val="70"/>
              </w:rPr>
            </w:pPr>
            <w:r>
              <w:rPr>
                <w:rFonts w:hint="eastAsia" w:ascii="华文中宋" w:hAnsi="华文中宋" w:eastAsia="华文中宋"/>
                <w:b/>
                <w:color w:val="FF0000"/>
                <w:spacing w:val="-24"/>
                <w:sz w:val="70"/>
                <w:szCs w:val="70"/>
              </w:rPr>
              <w:t>文件</w:t>
            </w:r>
          </w:p>
        </w:tc>
      </w:tr>
      <w:tr>
        <w:tblPrEx>
          <w:tblLayout w:type="fixed"/>
          <w:tblCellMar>
            <w:top w:w="0" w:type="dxa"/>
            <w:left w:w="108" w:type="dxa"/>
            <w:bottom w:w="0" w:type="dxa"/>
            <w:right w:w="108" w:type="dxa"/>
          </w:tblCellMar>
        </w:tblPrEx>
        <w:tc>
          <w:tcPr>
            <w:tcW w:w="7447" w:type="dxa"/>
            <w:noWrap w:val="0"/>
            <w:vAlign w:val="top"/>
          </w:tcPr>
          <w:p>
            <w:pPr>
              <w:spacing w:line="840" w:lineRule="exact"/>
              <w:jc w:val="distribute"/>
              <w:rPr>
                <w:rFonts w:hint="eastAsia" w:ascii="华文中宋" w:hAnsi="华文中宋" w:eastAsia="华文中宋"/>
                <w:b/>
                <w:color w:val="FF0000"/>
                <w:spacing w:val="-24"/>
                <w:sz w:val="70"/>
                <w:szCs w:val="70"/>
                <w:lang w:eastAsia="zh-CN"/>
              </w:rPr>
            </w:pPr>
            <w:r>
              <w:rPr>
                <w:rFonts w:hint="eastAsia" w:ascii="华文中宋" w:hAnsi="华文中宋" w:eastAsia="华文中宋"/>
                <w:b/>
                <w:color w:val="FF0000"/>
                <w:spacing w:val="-24"/>
                <w:sz w:val="70"/>
                <w:szCs w:val="70"/>
                <w:lang w:eastAsia="zh-CN"/>
              </w:rPr>
              <w:t>柳州市</w:t>
            </w:r>
            <w:r>
              <w:rPr>
                <w:rFonts w:hint="eastAsia" w:ascii="华文中宋" w:hAnsi="华文中宋" w:eastAsia="华文中宋"/>
                <w:b/>
                <w:color w:val="FF0000"/>
                <w:spacing w:val="-24"/>
                <w:sz w:val="70"/>
                <w:szCs w:val="70"/>
              </w:rPr>
              <w:t>工业和信息化</w:t>
            </w:r>
            <w:r>
              <w:rPr>
                <w:rFonts w:hint="eastAsia" w:ascii="华文中宋" w:hAnsi="华文中宋" w:eastAsia="华文中宋"/>
                <w:b/>
                <w:color w:val="FF0000"/>
                <w:spacing w:val="-24"/>
                <w:sz w:val="70"/>
                <w:szCs w:val="70"/>
                <w:lang w:eastAsia="zh-CN"/>
              </w:rPr>
              <w:t>局</w:t>
            </w:r>
          </w:p>
          <w:p>
            <w:pPr>
              <w:spacing w:line="840" w:lineRule="exact"/>
              <w:jc w:val="distribute"/>
              <w:rPr>
                <w:rFonts w:hint="eastAsia" w:ascii="华文中宋" w:hAnsi="华文中宋" w:eastAsia="华文中宋"/>
                <w:b/>
                <w:color w:val="FF0000"/>
                <w:spacing w:val="-24"/>
                <w:sz w:val="70"/>
                <w:szCs w:val="70"/>
                <w:lang w:eastAsia="zh-CN"/>
              </w:rPr>
            </w:pPr>
            <w:r>
              <w:rPr>
                <w:rFonts w:hint="eastAsia" w:ascii="华文中宋" w:hAnsi="华文中宋" w:eastAsia="华文中宋"/>
                <w:b/>
                <w:color w:val="FF0000"/>
                <w:spacing w:val="-24"/>
                <w:sz w:val="70"/>
                <w:szCs w:val="70"/>
                <w:lang w:eastAsia="zh-CN"/>
              </w:rPr>
              <w:t>柳州市</w:t>
            </w:r>
            <w:r>
              <w:rPr>
                <w:rFonts w:hint="eastAsia" w:ascii="华文中宋" w:hAnsi="华文中宋" w:eastAsia="华文中宋"/>
                <w:b/>
                <w:color w:val="FF0000"/>
                <w:spacing w:val="-24"/>
                <w:sz w:val="70"/>
                <w:szCs w:val="70"/>
              </w:rPr>
              <w:t>公安</w:t>
            </w:r>
            <w:r>
              <w:rPr>
                <w:rFonts w:hint="eastAsia" w:ascii="华文中宋" w:hAnsi="华文中宋" w:eastAsia="华文中宋"/>
                <w:b/>
                <w:color w:val="FF0000"/>
                <w:spacing w:val="-24"/>
                <w:sz w:val="70"/>
                <w:szCs w:val="70"/>
                <w:lang w:eastAsia="zh-CN"/>
              </w:rPr>
              <w:t>局</w:t>
            </w:r>
          </w:p>
          <w:p>
            <w:pPr>
              <w:spacing w:line="840" w:lineRule="exact"/>
              <w:jc w:val="distribute"/>
              <w:rPr>
                <w:rFonts w:hint="eastAsia" w:ascii="华文中宋" w:hAnsi="华文中宋" w:eastAsia="华文中宋"/>
                <w:b/>
                <w:color w:val="FF0000"/>
                <w:spacing w:val="-24"/>
                <w:sz w:val="70"/>
                <w:szCs w:val="70"/>
                <w:lang w:val="en-US" w:eastAsia="zh-CN"/>
              </w:rPr>
            </w:pPr>
            <w:r>
              <w:rPr>
                <w:rFonts w:hint="eastAsia" w:ascii="华文中宋" w:hAnsi="华文中宋" w:eastAsia="华文中宋"/>
                <w:b/>
                <w:color w:val="FF0000"/>
                <w:spacing w:val="-24"/>
                <w:sz w:val="70"/>
                <w:szCs w:val="70"/>
                <w:lang w:val="en-US" w:eastAsia="zh-CN"/>
              </w:rPr>
              <w:t>柳州市自然资源和规划局</w:t>
            </w:r>
          </w:p>
          <w:p>
            <w:pPr>
              <w:spacing w:line="840" w:lineRule="exact"/>
              <w:jc w:val="distribute"/>
              <w:rPr>
                <w:rFonts w:hint="eastAsia" w:ascii="华文中宋" w:hAnsi="华文中宋" w:eastAsia="华文中宋"/>
                <w:b/>
                <w:color w:val="FF0000"/>
                <w:spacing w:val="-24"/>
                <w:sz w:val="70"/>
                <w:szCs w:val="70"/>
                <w:lang w:val="en-US" w:eastAsia="zh-CN"/>
              </w:rPr>
            </w:pPr>
            <w:r>
              <w:rPr>
                <w:rFonts w:hint="eastAsia" w:ascii="华文中宋" w:hAnsi="华文中宋" w:eastAsia="华文中宋"/>
                <w:b/>
                <w:color w:val="FF0000"/>
                <w:spacing w:val="-24"/>
                <w:sz w:val="70"/>
                <w:szCs w:val="70"/>
                <w:lang w:val="en-US" w:eastAsia="zh-CN"/>
              </w:rPr>
              <w:t xml:space="preserve">柳州市生态环境局  </w:t>
            </w:r>
          </w:p>
          <w:p>
            <w:pPr>
              <w:spacing w:line="840" w:lineRule="exact"/>
              <w:jc w:val="distribute"/>
              <w:rPr>
                <w:rFonts w:hint="eastAsia" w:ascii="华文中宋" w:hAnsi="华文中宋" w:eastAsia="华文中宋"/>
                <w:b/>
                <w:color w:val="FF0000"/>
                <w:spacing w:val="-24"/>
                <w:sz w:val="70"/>
                <w:szCs w:val="70"/>
                <w:lang w:eastAsia="zh-CN"/>
              </w:rPr>
            </w:pPr>
            <w:r>
              <w:rPr>
                <w:rFonts w:hint="eastAsia" w:ascii="华文中宋" w:hAnsi="华文中宋" w:eastAsia="华文中宋"/>
                <w:b/>
                <w:color w:val="FF0000"/>
                <w:spacing w:val="-24"/>
                <w:sz w:val="70"/>
                <w:szCs w:val="70"/>
              </w:rPr>
              <w:t>柳州市住房和城乡建设</w:t>
            </w:r>
            <w:r>
              <w:rPr>
                <w:rFonts w:hint="eastAsia" w:ascii="华文中宋" w:hAnsi="华文中宋" w:eastAsia="华文中宋"/>
                <w:b/>
                <w:color w:val="FF0000"/>
                <w:spacing w:val="-24"/>
                <w:sz w:val="70"/>
                <w:szCs w:val="70"/>
                <w:lang w:eastAsia="zh-CN"/>
              </w:rPr>
              <w:t>局</w:t>
            </w:r>
          </w:p>
          <w:p>
            <w:pPr>
              <w:spacing w:line="840" w:lineRule="exact"/>
              <w:jc w:val="distribute"/>
              <w:rPr>
                <w:rFonts w:hint="eastAsia" w:ascii="华文中宋" w:hAnsi="华文中宋" w:eastAsia="华文中宋"/>
                <w:b/>
                <w:color w:val="FF0000"/>
                <w:spacing w:val="-24"/>
                <w:sz w:val="70"/>
                <w:szCs w:val="70"/>
                <w:lang w:val="en-US" w:eastAsia="zh-CN"/>
              </w:rPr>
            </w:pPr>
            <w:r>
              <w:rPr>
                <w:rFonts w:hint="eastAsia" w:ascii="华文中宋" w:hAnsi="华文中宋" w:eastAsia="华文中宋"/>
                <w:b/>
                <w:color w:val="FF0000"/>
                <w:spacing w:val="-24"/>
                <w:sz w:val="70"/>
                <w:szCs w:val="70"/>
                <w:lang w:val="en-US" w:eastAsia="zh-CN"/>
              </w:rPr>
              <w:t xml:space="preserve">柳州市交通运输局 </w:t>
            </w:r>
          </w:p>
          <w:p>
            <w:pPr>
              <w:spacing w:line="840" w:lineRule="exact"/>
              <w:jc w:val="distribute"/>
              <w:rPr>
                <w:rFonts w:hint="eastAsia" w:ascii="华文中宋" w:hAnsi="华文中宋" w:eastAsia="华文中宋"/>
                <w:b/>
                <w:color w:val="FF0000"/>
                <w:spacing w:val="-24"/>
                <w:sz w:val="70"/>
                <w:szCs w:val="70"/>
                <w:lang w:val="en-US" w:eastAsia="zh-CN"/>
              </w:rPr>
            </w:pPr>
            <w:r>
              <w:rPr>
                <w:rFonts w:hint="eastAsia" w:ascii="华文中宋" w:hAnsi="华文中宋" w:eastAsia="华文中宋"/>
                <w:b/>
                <w:color w:val="FF0000"/>
                <w:spacing w:val="-24"/>
                <w:sz w:val="70"/>
                <w:szCs w:val="70"/>
                <w:lang w:val="en-US" w:eastAsia="zh-CN"/>
              </w:rPr>
              <w:t>柳州市水利局</w:t>
            </w:r>
          </w:p>
          <w:p>
            <w:pPr>
              <w:spacing w:line="840" w:lineRule="exact"/>
              <w:jc w:val="distribute"/>
              <w:rPr>
                <w:rFonts w:hint="eastAsia" w:ascii="华文中宋" w:hAnsi="华文中宋" w:eastAsia="华文中宋"/>
                <w:b/>
                <w:color w:val="FF0000"/>
                <w:spacing w:val="-78"/>
                <w:sz w:val="70"/>
                <w:szCs w:val="70"/>
                <w:lang w:val="en-US" w:eastAsia="zh-CN"/>
              </w:rPr>
            </w:pPr>
            <w:r>
              <w:rPr>
                <w:rFonts w:hint="eastAsia" w:ascii="华文中宋" w:hAnsi="华文中宋" w:eastAsia="华文中宋"/>
                <w:b/>
                <w:color w:val="FF0000"/>
                <w:spacing w:val="-24"/>
                <w:sz w:val="70"/>
                <w:szCs w:val="70"/>
                <w:lang w:val="en-US" w:eastAsia="zh-CN"/>
              </w:rPr>
              <w:t>柳州市市场监督管理局</w:t>
            </w:r>
          </w:p>
        </w:tc>
        <w:tc>
          <w:tcPr>
            <w:tcW w:w="1680" w:type="dxa"/>
            <w:vMerge w:val="continue"/>
            <w:noWrap w:val="0"/>
            <w:vAlign w:val="top"/>
          </w:tcPr>
          <w:p>
            <w:pPr>
              <w:spacing w:line="840" w:lineRule="exact"/>
              <w:jc w:val="distribute"/>
              <w:rPr>
                <w:rFonts w:hint="eastAsia" w:ascii="华文中宋" w:hAnsi="华文中宋" w:eastAsia="华文中宋"/>
                <w:b/>
                <w:color w:val="FF0000"/>
                <w:spacing w:val="-24"/>
                <w:sz w:val="70"/>
                <w:szCs w:val="70"/>
              </w:rPr>
            </w:pPr>
          </w:p>
        </w:tc>
      </w:tr>
    </w:tbl>
    <w:p>
      <w:pPr>
        <w:spacing w:line="437" w:lineRule="exact"/>
        <w:jc w:val="center"/>
        <w:rPr>
          <w:rFonts w:hint="eastAsia" w:ascii="仿宋_GB2312" w:hAnsi="仿宋_GB2312" w:eastAsia="仿宋_GB2312" w:cs="仿宋_GB2312"/>
          <w:sz w:val="28"/>
          <w:szCs w:val="28"/>
        </w:rPr>
      </w:pPr>
    </w:p>
    <w:p>
      <w:pPr>
        <w:pStyle w:val="2"/>
        <w:rPr>
          <w:rFonts w:hint="eastAsia"/>
        </w:rPr>
      </w:pPr>
    </w:p>
    <w:p>
      <w:pPr>
        <w:spacing w:line="437"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柳发改</w:t>
      </w:r>
      <w:r>
        <w:rPr>
          <w:rFonts w:hint="eastAsia" w:ascii="仿宋_GB2312" w:hAnsi="仿宋_GB2312" w:cs="仿宋_GB2312"/>
          <w:sz w:val="32"/>
          <w:szCs w:val="32"/>
          <w:lang w:eastAsia="zh-CN"/>
        </w:rPr>
        <w:t>价格</w:t>
      </w:r>
      <w:r>
        <w:rPr>
          <w:rFonts w:hint="eastAsia" w:ascii="仿宋_GB2312" w:hAnsi="仿宋_GB2312" w:eastAsia="仿宋_GB2312" w:cs="仿宋_GB2312"/>
          <w:sz w:val="32"/>
          <w:szCs w:val="32"/>
        </w:rPr>
        <w:t>〔20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号</w:t>
      </w:r>
    </w:p>
    <w:p>
      <w:pPr>
        <w:spacing w:line="700" w:lineRule="exact"/>
        <w:jc w:val="center"/>
        <w:rPr>
          <w:rFonts w:hint="eastAsia" w:ascii="方正小标宋_GBK" w:hAnsi="方正小标宋_GBK" w:eastAsia="方正小标宋_GBK" w:cs="方正小标宋_GBK"/>
          <w:bCs/>
          <w:sz w:val="44"/>
          <w:szCs w:val="44"/>
          <w:lang w:eastAsia="zh-CN"/>
        </w:rPr>
      </w:pPr>
      <w:r>
        <w:rPr>
          <w:rFonts w:ascii="华文中宋" w:hAnsi="华文中宋" w:eastAsia="华文中宋"/>
          <w:b/>
          <w:color w:val="FF0000"/>
          <w:spacing w:val="-24"/>
          <w:sz w:val="72"/>
          <w:szCs w:val="72"/>
        </w:rPr>
        <w:drawing>
          <wp:inline distT="0" distB="0" distL="114300" distR="114300">
            <wp:extent cx="5404485" cy="74930"/>
            <wp:effectExtent l="0" t="0" r="571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04485" cy="74930"/>
                    </a:xfrm>
                    <a:prstGeom prst="rect">
                      <a:avLst/>
                    </a:prstGeom>
                    <a:noFill/>
                    <a:ln w="9525">
                      <a:noFill/>
                    </a:ln>
                  </pic:spPr>
                </pic:pic>
              </a:graphicData>
            </a:graphic>
          </wp:inline>
        </w:drawing>
      </w:r>
    </w:p>
    <w:p>
      <w:pPr>
        <w:spacing w:line="437" w:lineRule="exact"/>
        <w:jc w:val="right"/>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柳州市</w:t>
      </w:r>
      <w:r>
        <w:rPr>
          <w:rFonts w:hint="eastAsia" w:ascii="方正小标宋简体" w:hAnsi="方正小标宋简体" w:eastAsia="方正小标宋简体" w:cs="方正小标宋简体"/>
          <w:bCs/>
          <w:sz w:val="44"/>
          <w:szCs w:val="44"/>
        </w:rPr>
        <w:t>发展和改革委员会等九部门关于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印发促进</w:t>
      </w:r>
      <w:r>
        <w:rPr>
          <w:rFonts w:hint="eastAsia" w:ascii="方正小标宋简体" w:hAnsi="方正小标宋简体" w:eastAsia="方正小标宋简体" w:cs="方正小标宋简体"/>
          <w:bCs/>
          <w:sz w:val="44"/>
          <w:szCs w:val="44"/>
          <w:lang w:eastAsia="zh-CN"/>
        </w:rPr>
        <w:t>我市</w:t>
      </w:r>
      <w:r>
        <w:rPr>
          <w:rFonts w:hint="eastAsia" w:ascii="方正小标宋简体" w:hAnsi="方正小标宋简体" w:eastAsia="方正小标宋简体" w:cs="方正小标宋简体"/>
          <w:bCs/>
          <w:sz w:val="44"/>
          <w:szCs w:val="44"/>
        </w:rPr>
        <w:t>砂石行业健康有序发展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重点工作责任分工方案</w:t>
      </w:r>
      <w:r>
        <w:rPr>
          <w:rFonts w:hint="eastAsia" w:ascii="方正小标宋简体" w:hAnsi="方正小标宋简体" w:eastAsia="方正小标宋简体" w:cs="方正小标宋简体"/>
          <w:bCs/>
          <w:sz w:val="44"/>
          <w:szCs w:val="44"/>
        </w:rPr>
        <w:t>的</w:t>
      </w:r>
      <w:r>
        <w:rPr>
          <w:rFonts w:hint="eastAsia" w:ascii="方正小标宋简体" w:hAnsi="方正小标宋简体" w:eastAsia="方正小标宋简体" w:cs="方正小标宋简体"/>
          <w:bCs/>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各县（区）人民政府，柳东新区管委会、阳和工业新区（北部生态新区）管委会，市</w:t>
      </w:r>
      <w:r>
        <w:rPr>
          <w:rFonts w:hint="eastAsia" w:ascii="仿宋_GB2312" w:hAnsi="仿宋_GB2312" w:eastAsia="仿宋_GB2312" w:cs="仿宋_GB2312"/>
        </w:rPr>
        <w:t>财政</w:t>
      </w:r>
      <w:r>
        <w:rPr>
          <w:rFonts w:hint="eastAsia" w:ascii="仿宋_GB2312" w:hAnsi="仿宋_GB2312" w:eastAsia="仿宋_GB2312" w:cs="仿宋_GB2312"/>
          <w:lang w:eastAsia="zh-CN"/>
        </w:rPr>
        <w:t>局</w:t>
      </w:r>
      <w:r>
        <w:rPr>
          <w:rFonts w:hint="eastAsia" w:ascii="仿宋_GB2312" w:hAnsi="仿宋_GB2312" w:eastAsia="仿宋_GB2312" w:cs="仿宋_GB2312"/>
        </w:rPr>
        <w:t>、商务</w:t>
      </w:r>
      <w:r>
        <w:rPr>
          <w:rFonts w:hint="eastAsia" w:ascii="仿宋_GB2312" w:hAnsi="仿宋_GB2312" w:eastAsia="仿宋_GB2312" w:cs="仿宋_GB2312"/>
          <w:lang w:eastAsia="zh-CN"/>
        </w:rPr>
        <w:t>局</w:t>
      </w:r>
      <w:r>
        <w:rPr>
          <w:rFonts w:hint="eastAsia" w:ascii="仿宋_GB2312" w:hAnsi="仿宋_GB2312" w:eastAsia="仿宋_GB2312" w:cs="仿宋_GB2312"/>
        </w:rPr>
        <w:t>、应急</w:t>
      </w:r>
      <w:r>
        <w:rPr>
          <w:rFonts w:hint="eastAsia" w:ascii="仿宋_GB2312" w:hAnsi="仿宋_GB2312" w:eastAsia="仿宋_GB2312" w:cs="仿宋_GB2312"/>
          <w:lang w:eastAsia="zh-CN"/>
        </w:rPr>
        <w:t>局</w:t>
      </w:r>
      <w:r>
        <w:rPr>
          <w:rFonts w:hint="eastAsia" w:ascii="仿宋_GB2312" w:hAnsi="仿宋_GB2312" w:eastAsia="仿宋_GB2312" w:cs="仿宋_GB2312"/>
        </w:rPr>
        <w:t>、统计</w:t>
      </w:r>
      <w:r>
        <w:rPr>
          <w:rFonts w:hint="eastAsia" w:ascii="仿宋_GB2312" w:hAnsi="仿宋_GB2312" w:eastAsia="仿宋_GB2312" w:cs="仿宋_GB2312"/>
          <w:lang w:eastAsia="zh-CN"/>
        </w:rPr>
        <w:t>局</w:t>
      </w:r>
      <w:r>
        <w:rPr>
          <w:rFonts w:hint="eastAsia" w:ascii="仿宋_GB2312" w:hAnsi="仿宋_GB2312" w:eastAsia="仿宋_GB2312" w:cs="仿宋_GB2312"/>
        </w:rPr>
        <w:t>、城管执法局</w:t>
      </w:r>
      <w:r>
        <w:rPr>
          <w:rFonts w:hint="eastAsia" w:ascii="仿宋_GB2312" w:hAnsi="仿宋_GB2312" w:eastAsia="仿宋_GB2312" w:cs="仿宋_GB2312"/>
          <w:lang w:eastAsia="zh-CN"/>
        </w:rPr>
        <w:t>、</w:t>
      </w:r>
      <w:r>
        <w:rPr>
          <w:rFonts w:hint="eastAsia" w:ascii="仿宋_GB2312" w:hAnsi="仿宋_GB2312" w:eastAsia="仿宋_GB2312" w:cs="仿宋_GB2312"/>
        </w:rPr>
        <w:t>林业和园林局</w:t>
      </w:r>
      <w:r>
        <w:rPr>
          <w:rFonts w:hint="eastAsia" w:ascii="仿宋_GB2312" w:hAnsi="仿宋_GB2312" w:eastAsia="仿宋_GB2312" w:cs="仿宋_GB2312"/>
          <w:lang w:eastAsia="zh-CN"/>
        </w:rPr>
        <w:t>、</w:t>
      </w:r>
      <w:r>
        <w:rPr>
          <w:rFonts w:hint="eastAsia" w:ascii="仿宋_GB2312" w:hAnsi="仿宋_GB2312" w:eastAsia="仿宋_GB2312" w:cs="仿宋_GB2312"/>
        </w:rPr>
        <w:t>行政审批局</w:t>
      </w:r>
      <w:r>
        <w:rPr>
          <w:rFonts w:hint="eastAsia" w:ascii="仿宋_GB2312" w:hAnsi="仿宋_GB2312" w:eastAsia="仿宋_GB2312" w:cs="仿宋_GB2312"/>
          <w:lang w:eastAsia="zh-CN"/>
        </w:rPr>
        <w:t>、</w:t>
      </w:r>
      <w:r>
        <w:rPr>
          <w:rFonts w:hint="eastAsia" w:ascii="仿宋_GB2312" w:hAnsi="仿宋_GB2312" w:eastAsia="仿宋_GB2312" w:cs="仿宋_GB2312"/>
        </w:rPr>
        <w:t>大数据发展局</w:t>
      </w:r>
      <w:r>
        <w:rPr>
          <w:rFonts w:hint="eastAsia" w:ascii="仿宋_GB2312" w:hAnsi="仿宋_GB2312" w:eastAsia="仿宋_GB2312" w:cs="仿宋_GB2312"/>
          <w:lang w:val="en-US" w:eastAsia="zh-CN"/>
        </w:rPr>
        <w:t>,</w:t>
      </w:r>
      <w:r>
        <w:rPr>
          <w:rFonts w:hint="eastAsia" w:ascii="仿宋_GB2312" w:hAnsi="仿宋_GB2312" w:eastAsia="仿宋_GB2312" w:cs="仿宋_GB2312"/>
        </w:rPr>
        <w:t>柳州海事局，中国铁路南宁局集</w:t>
      </w:r>
      <w:r>
        <w:rPr>
          <w:rFonts w:hint="eastAsia" w:ascii="仿宋_GB2312" w:hAnsi="仿宋_GB2312" w:eastAsia="仿宋_GB2312" w:cs="仿宋_GB2312"/>
          <w:sz w:val="32"/>
          <w:szCs w:val="32"/>
        </w:rPr>
        <w:t>团有限公司</w:t>
      </w:r>
      <w:r>
        <w:rPr>
          <w:rFonts w:hint="eastAsia" w:ascii="仿宋_GB2312" w:hAnsi="仿宋_GB2312" w:eastAsia="仿宋_GB2312" w:cs="仿宋_GB2312"/>
          <w:sz w:val="32"/>
          <w:szCs w:val="32"/>
          <w:lang w:eastAsia="zh-CN"/>
        </w:rPr>
        <w:t>柳州货运中心</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w:t>
      </w:r>
      <w:r>
        <w:rPr>
          <w:rFonts w:hint="eastAsia" w:ascii="仿宋_GB2312" w:hAnsi="仿宋_GB2312" w:eastAsia="仿宋_GB2312" w:cs="仿宋_GB2312"/>
          <w:sz w:val="32"/>
          <w:szCs w:val="32"/>
        </w:rPr>
        <w:t>《广西壮族自治区发展和改革委员会等九部门关于印发促进砂石行业健康有序发展实施方案的通知》（桂发改价格〔2020〕835号）</w:t>
      </w:r>
      <w:r>
        <w:rPr>
          <w:rFonts w:hint="eastAsia" w:ascii="仿宋_GB2312" w:hAnsi="仿宋_GB2312" w:eastAsia="仿宋_GB2312" w:cs="仿宋_GB2312"/>
          <w:sz w:val="32"/>
          <w:szCs w:val="32"/>
          <w:lang w:eastAsia="zh-CN"/>
        </w:rPr>
        <w:t>文件要求，</w:t>
      </w:r>
      <w:r>
        <w:rPr>
          <w:rFonts w:hint="eastAsia" w:ascii="仿宋_GB2312" w:hAnsi="仿宋_GB2312" w:eastAsia="仿宋_GB2312" w:cs="仿宋_GB2312"/>
        </w:rPr>
        <w:t>为稳定</w:t>
      </w:r>
      <w:r>
        <w:rPr>
          <w:rFonts w:hint="eastAsia" w:ascii="仿宋_GB2312" w:hAnsi="仿宋_GB2312" w:eastAsia="仿宋_GB2312" w:cs="仿宋_GB2312"/>
          <w:lang w:eastAsia="zh-CN"/>
        </w:rPr>
        <w:t>我市</w:t>
      </w:r>
      <w:r>
        <w:rPr>
          <w:rFonts w:hint="eastAsia" w:ascii="仿宋_GB2312" w:hAnsi="仿宋_GB2312" w:eastAsia="仿宋_GB2312" w:cs="仿宋_GB2312"/>
        </w:rPr>
        <w:t>砂石市场供应，保持价格总体平稳，促进砂石行业健康有序发展，</w:t>
      </w:r>
      <w:r>
        <w:rPr>
          <w:rFonts w:hint="eastAsia" w:ascii="仿宋_GB2312" w:hAnsi="仿宋_GB2312" w:eastAsia="仿宋_GB2312" w:cs="仿宋_GB2312"/>
          <w:lang w:eastAsia="zh-CN"/>
        </w:rPr>
        <w:t>经市人民政府同意，</w:t>
      </w:r>
      <w:r>
        <w:rPr>
          <w:rFonts w:hint="eastAsia" w:ascii="仿宋_GB2312" w:hAnsi="仿宋_GB2312" w:eastAsia="仿宋_GB2312" w:cs="仿宋_GB2312"/>
        </w:rPr>
        <w:t>现将《促进我市砂石行业健康有序发展重点工作责任分工</w:t>
      </w:r>
      <w:r>
        <w:rPr>
          <w:rFonts w:hint="eastAsia" w:ascii="仿宋_GB2312" w:hAnsi="仿宋_GB2312" w:eastAsia="仿宋_GB2312" w:cs="仿宋_GB2312"/>
          <w:lang w:eastAsia="zh-CN"/>
        </w:rPr>
        <w:t>方案</w:t>
      </w:r>
      <w:r>
        <w:rPr>
          <w:rFonts w:hint="eastAsia" w:ascii="仿宋_GB2312" w:hAnsi="仿宋_GB2312" w:eastAsia="仿宋_GB2312" w:cs="仿宋_GB2312"/>
        </w:rPr>
        <w:t>》印</w:t>
      </w:r>
      <w:r>
        <w:rPr>
          <w:rFonts w:hint="eastAsia" w:ascii="仿宋_GB2312" w:hAnsi="仿宋_GB2312" w:eastAsia="仿宋_GB2312" w:cs="仿宋_GB2312"/>
          <w:lang w:eastAsia="zh-CN"/>
        </w:rPr>
        <w:t>送</w:t>
      </w:r>
      <w:r>
        <w:rPr>
          <w:rFonts w:hint="eastAsia" w:ascii="仿宋_GB2312" w:hAnsi="仿宋_GB2312" w:eastAsia="仿宋_GB2312" w:cs="仿宋_GB2312"/>
        </w:rPr>
        <w:t>你们，</w:t>
      </w:r>
      <w:r>
        <w:rPr>
          <w:rFonts w:hint="eastAsia" w:ascii="仿宋_GB2312" w:hAnsi="仿宋_GB2312" w:eastAsia="仿宋_GB2312" w:cs="仿宋_GB2312"/>
          <w:lang w:eastAsia="zh-CN"/>
        </w:rPr>
        <w:t>请各部门按责任分工抓好贯彻</w:t>
      </w:r>
      <w:r>
        <w:rPr>
          <w:rFonts w:hint="eastAsia" w:ascii="仿宋_GB2312" w:hAnsi="仿宋_GB2312" w:eastAsia="仿宋_GB2312" w:cs="仿宋_GB2312"/>
        </w:rPr>
        <w:t>落实</w:t>
      </w:r>
      <w:r>
        <w:rPr>
          <w:rFonts w:hint="eastAsia" w:ascii="仿宋_GB2312" w:hAnsi="仿宋_GB2312" w:eastAsia="仿宋_GB2312" w:cs="仿宋_GB2312"/>
          <w:lang w:eastAsia="zh-CN"/>
        </w:rPr>
        <w:t>。</w:t>
      </w:r>
    </w:p>
    <w:p>
      <w:pPr>
        <w:spacing w:line="620" w:lineRule="exact"/>
        <w:ind w:firstLine="640"/>
        <w:rPr>
          <w:rFonts w:hint="eastAsia" w:ascii="仿宋_GB2312" w:hAnsi="仿宋_GB2312" w:eastAsia="仿宋_GB2312" w:cs="仿宋_GB2312"/>
        </w:rPr>
      </w:pPr>
    </w:p>
    <w:p>
      <w:pPr>
        <w:spacing w:line="620" w:lineRule="exact"/>
        <w:ind w:left="1600" w:leftChars="200" w:hanging="960" w:hangingChars="3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附件：促进我市砂石行业健康有序发展重点工作责任分工方案</w:t>
      </w:r>
    </w:p>
    <w:p>
      <w:pPr>
        <w:spacing w:line="620" w:lineRule="exact"/>
        <w:ind w:firstLine="1600" w:firstLineChars="500"/>
        <w:rPr>
          <w:rFonts w:hint="eastAsia" w:ascii="仿宋_GB2312" w:hAnsi="仿宋_GB2312" w:eastAsia="仿宋_GB2312" w:cs="仿宋_GB2312"/>
          <w:lang w:val="en-US" w:eastAsia="zh-CN"/>
        </w:rPr>
      </w:pPr>
    </w:p>
    <w:p>
      <w:pPr>
        <w:ind w:firstLine="640"/>
        <w:rPr>
          <w:rFonts w:hint="eastAsia" w:ascii="仿宋_GB2312" w:hAnsi="仿宋_GB2312" w:eastAsia="仿宋_GB2312" w:cs="仿宋_GB2312"/>
        </w:rPr>
      </w:pPr>
    </w:p>
    <w:p>
      <w:pPr>
        <w:pStyle w:val="2"/>
        <w:rPr>
          <w:rFonts w:hint="eastAsia"/>
        </w:rPr>
      </w:pPr>
    </w:p>
    <w:p>
      <w:pPr>
        <w:rPr>
          <w:rFonts w:hint="eastAsia" w:ascii="仿宋_GB2312" w:hAnsi="仿宋_GB2312" w:eastAsia="仿宋_GB2312" w:cs="仿宋_GB2312"/>
          <w:spacing w:val="-14"/>
        </w:rPr>
      </w:pPr>
    </w:p>
    <w:p>
      <w:pPr>
        <w:rPr>
          <w:rFonts w:hint="eastAsia" w:ascii="仿宋_GB2312" w:hAnsi="仿宋_GB2312" w:eastAsia="仿宋_GB2312" w:cs="仿宋_GB2312"/>
          <w:spacing w:val="-14"/>
        </w:rPr>
      </w:pPr>
      <w:r>
        <w:rPr>
          <w:rFonts w:hint="eastAsia" w:ascii="仿宋_GB2312" w:hAnsi="仿宋_GB2312" w:eastAsia="仿宋_GB2312" w:cs="仿宋_GB2312"/>
          <w:spacing w:val="-14"/>
          <w:lang w:eastAsia="zh-CN"/>
        </w:rPr>
        <w:t>柳州市</w:t>
      </w:r>
      <w:r>
        <w:rPr>
          <w:rFonts w:hint="eastAsia" w:ascii="仿宋_GB2312" w:hAnsi="仿宋_GB2312" w:eastAsia="仿宋_GB2312" w:cs="仿宋_GB2312"/>
          <w:spacing w:val="-20"/>
        </w:rPr>
        <w:t>发展和改革委员会</w:t>
      </w:r>
      <w:r>
        <w:rPr>
          <w:rFonts w:hint="eastAsia" w:ascii="仿宋_GB2312" w:hAnsi="仿宋_GB2312" w:eastAsia="仿宋_GB2312" w:cs="仿宋_GB2312"/>
          <w:spacing w:val="-14"/>
        </w:rPr>
        <w:t xml:space="preserve">   </w:t>
      </w:r>
      <w:r>
        <w:rPr>
          <w:rFonts w:hint="eastAsia" w:ascii="仿宋_GB2312" w:hAnsi="仿宋_GB2312" w:cs="仿宋_GB2312"/>
          <w:spacing w:val="-14"/>
          <w:lang w:val="en-US" w:eastAsia="zh-CN"/>
        </w:rPr>
        <w:t xml:space="preserve"> </w:t>
      </w:r>
      <w:r>
        <w:rPr>
          <w:rFonts w:hint="eastAsia" w:ascii="仿宋_GB2312" w:hAnsi="仿宋_GB2312" w:eastAsia="仿宋_GB2312" w:cs="仿宋_GB2312"/>
          <w:spacing w:val="-14"/>
        </w:rPr>
        <w:t xml:space="preserve"> 　</w:t>
      </w:r>
      <w:r>
        <w:rPr>
          <w:rFonts w:hint="eastAsia" w:ascii="仿宋_GB2312" w:hAnsi="仿宋_GB2312" w:cs="仿宋_GB2312"/>
          <w:spacing w:val="-14"/>
          <w:lang w:val="en-US" w:eastAsia="zh-CN"/>
        </w:rPr>
        <w:t xml:space="preserve">   </w:t>
      </w:r>
      <w:r>
        <w:rPr>
          <w:rFonts w:hint="eastAsia" w:ascii="仿宋_GB2312" w:hAnsi="仿宋_GB2312" w:eastAsia="仿宋_GB2312" w:cs="仿宋_GB2312"/>
          <w:spacing w:val="-14"/>
        </w:rPr>
        <w:t xml:space="preserve"> </w:t>
      </w:r>
      <w:r>
        <w:rPr>
          <w:rFonts w:hint="eastAsia" w:ascii="仿宋_GB2312" w:hAnsi="仿宋_GB2312" w:eastAsia="仿宋_GB2312" w:cs="仿宋_GB2312"/>
          <w:spacing w:val="-14"/>
          <w:lang w:val="en-US" w:eastAsia="zh-CN"/>
        </w:rPr>
        <w:t xml:space="preserve">     </w:t>
      </w:r>
      <w:r>
        <w:rPr>
          <w:rFonts w:hint="eastAsia" w:ascii="仿宋_GB2312" w:hAnsi="仿宋_GB2312" w:eastAsia="仿宋_GB2312" w:cs="仿宋_GB2312"/>
          <w:spacing w:val="-14"/>
          <w:lang w:eastAsia="zh-CN"/>
        </w:rPr>
        <w:t>柳州市</w:t>
      </w:r>
      <w:r>
        <w:rPr>
          <w:rFonts w:hint="eastAsia" w:ascii="仿宋_GB2312" w:hAnsi="仿宋_GB2312" w:eastAsia="仿宋_GB2312" w:cs="仿宋_GB2312"/>
          <w:spacing w:val="-20"/>
        </w:rPr>
        <w:t>工业和信息化</w:t>
      </w:r>
      <w:r>
        <w:rPr>
          <w:rFonts w:hint="eastAsia" w:ascii="仿宋_GB2312" w:hAnsi="仿宋_GB2312" w:eastAsia="仿宋_GB2312" w:cs="仿宋_GB2312"/>
          <w:spacing w:val="-20"/>
          <w:lang w:eastAsia="zh-CN"/>
        </w:rPr>
        <w:t>局</w:t>
      </w:r>
      <w:r>
        <w:rPr>
          <w:rFonts w:hint="eastAsia" w:ascii="仿宋_GB2312" w:hAnsi="仿宋_GB2312" w:eastAsia="仿宋_GB2312" w:cs="仿宋_GB2312"/>
          <w:spacing w:val="-14"/>
        </w:rPr>
        <w:t>　　　　</w:t>
      </w:r>
    </w:p>
    <w:p>
      <w:pPr>
        <w:rPr>
          <w:rFonts w:hint="eastAsia" w:ascii="仿宋_GB2312" w:hAnsi="仿宋_GB2312" w:eastAsia="仿宋_GB2312" w:cs="仿宋_GB2312"/>
          <w:spacing w:val="-14"/>
        </w:rPr>
      </w:pPr>
    </w:p>
    <w:p>
      <w:pPr>
        <w:rPr>
          <w:rFonts w:hint="eastAsia" w:ascii="仿宋_GB2312" w:hAnsi="仿宋_GB2312" w:eastAsia="仿宋_GB2312" w:cs="仿宋_GB2312"/>
          <w:spacing w:val="-14"/>
        </w:rPr>
      </w:pPr>
    </w:p>
    <w:p>
      <w:pPr>
        <w:rPr>
          <w:rFonts w:hint="eastAsia" w:ascii="仿宋_GB2312" w:hAnsi="仿宋_GB2312" w:eastAsia="仿宋_GB2312" w:cs="仿宋_GB2312"/>
          <w:spacing w:val="-14"/>
        </w:rPr>
      </w:pPr>
    </w:p>
    <w:p>
      <w:pPr>
        <w:pStyle w:val="2"/>
        <w:rPr>
          <w:rFonts w:hint="eastAsia"/>
        </w:rPr>
      </w:pPr>
    </w:p>
    <w:p>
      <w:pPr>
        <w:rPr>
          <w:rFonts w:hint="eastAsia" w:ascii="仿宋_GB2312" w:hAnsi="仿宋_GB2312" w:eastAsia="仿宋_GB2312" w:cs="仿宋_GB2312"/>
          <w:spacing w:val="-14"/>
        </w:rPr>
      </w:pPr>
    </w:p>
    <w:p>
      <w:pPr>
        <w:ind w:firstLine="584" w:firstLineChars="200"/>
        <w:rPr>
          <w:rFonts w:hint="eastAsia" w:ascii="仿宋_GB2312" w:hAnsi="仿宋_GB2312" w:eastAsia="仿宋_GB2312" w:cs="仿宋_GB2312"/>
          <w:spacing w:val="-20"/>
          <w:lang w:val="en-US" w:eastAsia="zh-CN"/>
        </w:rPr>
      </w:pPr>
      <w:r>
        <w:rPr>
          <w:rFonts w:hint="eastAsia" w:ascii="仿宋_GB2312" w:hAnsi="仿宋_GB2312" w:eastAsia="仿宋_GB2312" w:cs="仿宋_GB2312"/>
          <w:spacing w:val="-14"/>
          <w:lang w:eastAsia="zh-CN"/>
        </w:rPr>
        <w:t>柳州市</w:t>
      </w:r>
      <w:r>
        <w:rPr>
          <w:rFonts w:hint="eastAsia" w:ascii="仿宋_GB2312" w:hAnsi="仿宋_GB2312" w:eastAsia="仿宋_GB2312" w:cs="仿宋_GB2312"/>
          <w:spacing w:val="-20"/>
        </w:rPr>
        <w:t>公安</w:t>
      </w:r>
      <w:r>
        <w:rPr>
          <w:rFonts w:hint="eastAsia" w:ascii="仿宋_GB2312" w:hAnsi="仿宋_GB2312" w:eastAsia="仿宋_GB2312" w:cs="仿宋_GB2312"/>
          <w:spacing w:val="-20"/>
          <w:lang w:eastAsia="zh-CN"/>
        </w:rPr>
        <w:t>局</w:t>
      </w:r>
      <w:r>
        <w:rPr>
          <w:rFonts w:hint="eastAsia" w:ascii="仿宋_GB2312" w:hAnsi="仿宋_GB2312" w:eastAsia="仿宋_GB2312" w:cs="仿宋_GB2312"/>
          <w:spacing w:val="-20"/>
          <w:lang w:val="en-US" w:eastAsia="zh-CN"/>
        </w:rPr>
        <w:t xml:space="preserve">                         柳州市自然资源和规划局</w:t>
      </w:r>
    </w:p>
    <w:p>
      <w:pPr>
        <w:ind w:firstLine="560" w:firstLineChars="200"/>
        <w:rPr>
          <w:rFonts w:hint="eastAsia" w:ascii="仿宋_GB2312" w:hAnsi="仿宋_GB2312" w:eastAsia="仿宋_GB2312" w:cs="仿宋_GB2312"/>
          <w:spacing w:val="-20"/>
          <w:lang w:val="en-US" w:eastAsia="zh-CN"/>
        </w:rPr>
      </w:pPr>
    </w:p>
    <w:p>
      <w:pPr>
        <w:ind w:firstLine="560" w:firstLineChars="200"/>
        <w:rPr>
          <w:rFonts w:hint="eastAsia" w:ascii="仿宋_GB2312" w:hAnsi="仿宋_GB2312" w:eastAsia="仿宋_GB2312" w:cs="仿宋_GB2312"/>
          <w:spacing w:val="-20"/>
          <w:lang w:val="en-US" w:eastAsia="zh-CN"/>
        </w:rPr>
      </w:pPr>
    </w:p>
    <w:p>
      <w:pPr>
        <w:ind w:firstLine="560" w:firstLineChars="200"/>
        <w:rPr>
          <w:rFonts w:hint="eastAsia" w:ascii="仿宋_GB2312" w:hAnsi="仿宋_GB2312" w:eastAsia="仿宋_GB2312" w:cs="仿宋_GB2312"/>
          <w:spacing w:val="-20"/>
          <w:lang w:val="en-US" w:eastAsia="zh-CN"/>
        </w:rPr>
      </w:pPr>
    </w:p>
    <w:p>
      <w:pPr>
        <w:ind w:firstLine="560" w:firstLineChars="200"/>
        <w:rPr>
          <w:rFonts w:hint="eastAsia" w:ascii="仿宋_GB2312" w:hAnsi="仿宋_GB2312" w:eastAsia="仿宋_GB2312" w:cs="仿宋_GB2312"/>
          <w:spacing w:val="-20"/>
          <w:lang w:val="en-US" w:eastAsia="zh-CN"/>
        </w:rPr>
      </w:pPr>
      <w:r>
        <w:rPr>
          <w:rFonts w:hint="eastAsia" w:ascii="仿宋_GB2312" w:hAnsi="仿宋_GB2312" w:eastAsia="仿宋_GB2312" w:cs="仿宋_GB2312"/>
          <w:spacing w:val="-20"/>
          <w:lang w:val="en-US" w:eastAsia="zh-CN"/>
        </w:rPr>
        <w:t>柳州市生态环境局                     柳州市住房和城乡建设局</w:t>
      </w:r>
    </w:p>
    <w:p>
      <w:pPr>
        <w:ind w:firstLine="560" w:firstLineChars="200"/>
        <w:rPr>
          <w:rFonts w:hint="eastAsia" w:ascii="仿宋_GB2312" w:hAnsi="仿宋_GB2312" w:eastAsia="仿宋_GB2312" w:cs="仿宋_GB2312"/>
          <w:spacing w:val="-20"/>
          <w:lang w:val="en-US" w:eastAsia="zh-CN"/>
        </w:rPr>
      </w:pPr>
    </w:p>
    <w:p>
      <w:pPr>
        <w:ind w:firstLine="560" w:firstLineChars="200"/>
        <w:rPr>
          <w:rFonts w:hint="eastAsia" w:ascii="仿宋_GB2312" w:hAnsi="仿宋_GB2312" w:eastAsia="仿宋_GB2312" w:cs="仿宋_GB2312"/>
          <w:spacing w:val="-20"/>
          <w:lang w:val="en-US" w:eastAsia="zh-CN"/>
        </w:rPr>
      </w:pPr>
    </w:p>
    <w:p>
      <w:pPr>
        <w:ind w:firstLine="560" w:firstLineChars="200"/>
        <w:rPr>
          <w:rFonts w:hint="eastAsia" w:ascii="仿宋_GB2312" w:hAnsi="仿宋_GB2312" w:eastAsia="仿宋_GB2312" w:cs="仿宋_GB2312"/>
          <w:spacing w:val="-20"/>
          <w:lang w:val="en-US" w:eastAsia="zh-CN"/>
        </w:rPr>
      </w:pPr>
    </w:p>
    <w:p>
      <w:pPr>
        <w:ind w:firstLine="560" w:firstLineChars="200"/>
        <w:rPr>
          <w:rFonts w:hint="eastAsia" w:ascii="仿宋_GB2312" w:hAnsi="仿宋_GB2312" w:eastAsia="仿宋_GB2312" w:cs="仿宋_GB2312"/>
          <w:spacing w:val="-20"/>
          <w:lang w:val="en-US" w:eastAsia="zh-CN"/>
        </w:rPr>
      </w:pPr>
    </w:p>
    <w:p>
      <w:pPr>
        <w:ind w:firstLine="480"/>
        <w:rPr>
          <w:rFonts w:hint="eastAsia" w:ascii="仿宋_GB2312" w:hAnsi="仿宋_GB2312" w:eastAsia="仿宋_GB2312" w:cs="仿宋_GB2312"/>
          <w:spacing w:val="-20"/>
          <w:lang w:val="en-US" w:eastAsia="zh-CN"/>
        </w:rPr>
      </w:pPr>
      <w:r>
        <w:rPr>
          <w:rFonts w:hint="eastAsia" w:ascii="仿宋_GB2312" w:hAnsi="仿宋_GB2312" w:eastAsia="仿宋_GB2312" w:cs="仿宋_GB2312"/>
          <w:spacing w:val="-20"/>
          <w:lang w:val="en-US" w:eastAsia="zh-CN"/>
        </w:rPr>
        <w:t>柳州市交通运输局                      柳州市水利局</w:t>
      </w:r>
    </w:p>
    <w:p>
      <w:pPr>
        <w:ind w:firstLine="480"/>
        <w:rPr>
          <w:rFonts w:hint="eastAsia" w:ascii="仿宋_GB2312" w:hAnsi="仿宋_GB2312" w:eastAsia="仿宋_GB2312" w:cs="仿宋_GB2312"/>
          <w:spacing w:val="-20"/>
          <w:lang w:val="en-US" w:eastAsia="zh-CN"/>
        </w:rPr>
      </w:pPr>
    </w:p>
    <w:p>
      <w:pPr>
        <w:ind w:firstLine="480"/>
        <w:rPr>
          <w:rFonts w:hint="eastAsia" w:ascii="仿宋_GB2312" w:hAnsi="仿宋_GB2312" w:eastAsia="仿宋_GB2312" w:cs="仿宋_GB2312"/>
          <w:spacing w:val="-20"/>
          <w:lang w:val="en-US" w:eastAsia="zh-CN"/>
        </w:rPr>
      </w:pPr>
    </w:p>
    <w:p>
      <w:pPr>
        <w:ind w:firstLine="480"/>
        <w:jc w:val="center"/>
        <w:rPr>
          <w:rFonts w:hint="eastAsia" w:ascii="仿宋_GB2312" w:hAnsi="仿宋_GB2312" w:eastAsia="仿宋_GB2312" w:cs="仿宋_GB2312"/>
          <w:spacing w:val="-20"/>
          <w:lang w:val="en-US" w:eastAsia="zh-CN"/>
        </w:rPr>
      </w:pPr>
    </w:p>
    <w:p>
      <w:pPr>
        <w:ind w:firstLine="3080" w:firstLineChars="1100"/>
        <w:jc w:val="both"/>
        <w:rPr>
          <w:rFonts w:hint="eastAsia" w:ascii="仿宋_GB2312" w:hAnsi="仿宋_GB2312" w:eastAsia="仿宋_GB2312" w:cs="仿宋_GB2312"/>
          <w:spacing w:val="-20"/>
          <w:lang w:val="en-US" w:eastAsia="zh-CN"/>
        </w:rPr>
      </w:pPr>
      <w:r>
        <w:rPr>
          <w:rFonts w:hint="eastAsia" w:ascii="仿宋_GB2312" w:hAnsi="仿宋_GB2312" w:eastAsia="仿宋_GB2312" w:cs="仿宋_GB2312"/>
          <w:spacing w:val="-20"/>
          <w:lang w:val="en-US" w:eastAsia="zh-CN"/>
        </w:rPr>
        <w:t>柳州市市场监督管理局</w:t>
      </w:r>
    </w:p>
    <w:p>
      <w:pPr>
        <w:ind w:firstLine="3360" w:firstLineChars="1200"/>
        <w:jc w:val="both"/>
        <w:rPr>
          <w:rFonts w:hint="eastAsia" w:ascii="仿宋_GB2312" w:hAnsi="仿宋_GB2312" w:eastAsia="仿宋_GB2312" w:cs="仿宋_GB2312"/>
          <w:spacing w:val="-20"/>
          <w:lang w:val="en-US" w:eastAsia="zh-CN"/>
        </w:rPr>
      </w:pPr>
      <w:r>
        <w:rPr>
          <w:rFonts w:hint="eastAsia" w:ascii="仿宋_GB2312" w:hAnsi="仿宋_GB2312" w:eastAsia="仿宋_GB2312" w:cs="仿宋_GB2312"/>
          <w:spacing w:val="-20"/>
          <w:lang w:val="en-US" w:eastAsia="zh-CN"/>
        </w:rPr>
        <w:t>2021年</w:t>
      </w:r>
      <w:r>
        <w:rPr>
          <w:rFonts w:hint="eastAsia" w:ascii="仿宋_GB2312" w:hAnsi="仿宋_GB2312" w:cs="仿宋_GB2312"/>
          <w:spacing w:val="-20"/>
          <w:lang w:val="en-US" w:eastAsia="zh-CN"/>
        </w:rPr>
        <w:t>2</w:t>
      </w:r>
      <w:r>
        <w:rPr>
          <w:rFonts w:hint="eastAsia" w:ascii="仿宋_GB2312" w:hAnsi="仿宋_GB2312" w:eastAsia="仿宋_GB2312" w:cs="仿宋_GB2312"/>
          <w:spacing w:val="-20"/>
          <w:lang w:val="en-US" w:eastAsia="zh-CN"/>
        </w:rPr>
        <w:t>月</w:t>
      </w:r>
      <w:r>
        <w:rPr>
          <w:rFonts w:hint="eastAsia" w:ascii="仿宋_GB2312" w:hAnsi="仿宋_GB2312" w:cs="仿宋_GB2312"/>
          <w:spacing w:val="-20"/>
          <w:lang w:val="en-US" w:eastAsia="zh-CN"/>
        </w:rPr>
        <w:t>7</w:t>
      </w:r>
      <w:r>
        <w:rPr>
          <w:rFonts w:hint="eastAsia" w:ascii="仿宋_GB2312" w:hAnsi="仿宋_GB2312" w:eastAsia="仿宋_GB2312" w:cs="仿宋_GB2312"/>
          <w:spacing w:val="-20"/>
          <w:lang w:val="en-US" w:eastAsia="zh-CN"/>
        </w:rPr>
        <w:t>日</w:t>
      </w:r>
    </w:p>
    <w:p>
      <w:pPr>
        <w:spacing w:line="437" w:lineRule="exact"/>
        <w:rPr>
          <w:rFonts w:hint="eastAsia" w:ascii="楷体_GB2312" w:hAnsi="宋体" w:eastAsia="楷体_GB2312" w:cs="宋体"/>
          <w:b/>
          <w:sz w:val="32"/>
          <w:szCs w:val="32"/>
          <w:u w:val="single"/>
        </w:rPr>
      </w:pPr>
    </w:p>
    <w:p>
      <w:pPr>
        <w:spacing w:line="437" w:lineRule="exact"/>
        <w:rPr>
          <w:rFonts w:hint="eastAsia" w:ascii="楷体_GB2312" w:hAnsi="宋体" w:eastAsia="楷体_GB2312" w:cs="宋体"/>
          <w:b/>
          <w:sz w:val="32"/>
          <w:szCs w:val="32"/>
          <w:u w:val="single"/>
        </w:rPr>
      </w:pPr>
    </w:p>
    <w:p>
      <w:pPr>
        <w:spacing w:line="437" w:lineRule="exact"/>
        <w:rPr>
          <w:rFonts w:hint="eastAsia" w:ascii="楷体_GB2312" w:hAnsi="宋体" w:eastAsia="楷体_GB2312" w:cs="宋体"/>
          <w:b/>
          <w:sz w:val="32"/>
          <w:szCs w:val="32"/>
          <w:u w:val="single"/>
        </w:rPr>
      </w:pPr>
    </w:p>
    <w:p>
      <w:pPr>
        <w:spacing w:line="437" w:lineRule="exact"/>
        <w:rPr>
          <w:rFonts w:hint="eastAsia" w:ascii="楷体_GB2312" w:hAnsi="宋体" w:eastAsia="楷体_GB2312" w:cs="宋体"/>
          <w:b/>
          <w:sz w:val="32"/>
          <w:szCs w:val="32"/>
          <w:u w:val="single"/>
        </w:rPr>
      </w:pPr>
      <w:r>
        <w:rPr>
          <w:rFonts w:hint="eastAsia" w:ascii="楷体_GB2312" w:hAnsi="宋体" w:eastAsia="楷体_GB2312" w:cs="宋体"/>
          <w:b/>
          <w:sz w:val="32"/>
          <w:szCs w:val="32"/>
          <w:u w:val="single"/>
        </w:rPr>
        <w:t xml:space="preserve"> 政府信息公开选项：</w:t>
      </w:r>
      <w:r>
        <w:rPr>
          <w:rFonts w:hint="eastAsia" w:ascii="楷体_GB2312" w:hAnsi="宋体" w:eastAsia="楷体_GB2312" w:cs="宋体"/>
          <w:b/>
          <w:sz w:val="32"/>
          <w:szCs w:val="32"/>
          <w:u w:val="single"/>
          <w:lang w:eastAsia="zh-CN"/>
        </w:rPr>
        <w:t>主动</w:t>
      </w:r>
      <w:r>
        <w:rPr>
          <w:rFonts w:hint="eastAsia" w:ascii="楷体_GB2312" w:hAnsi="宋体" w:eastAsia="楷体_GB2312" w:cs="宋体"/>
          <w:b/>
          <w:sz w:val="32"/>
          <w:szCs w:val="32"/>
          <w:u w:val="single"/>
        </w:rPr>
        <w:t xml:space="preserve">公开                     </w:t>
      </w:r>
      <w:r>
        <w:rPr>
          <w:rFonts w:hint="eastAsia" w:ascii="楷体_GB2312" w:hAnsi="宋体" w:eastAsia="楷体_GB2312" w:cs="宋体"/>
          <w:b/>
          <w:sz w:val="32"/>
          <w:szCs w:val="32"/>
          <w:u w:val="single"/>
          <w:lang w:val="en-US" w:eastAsia="zh-CN"/>
        </w:rPr>
        <w:t xml:space="preserve">  </w:t>
      </w:r>
      <w:r>
        <w:rPr>
          <w:rFonts w:hint="eastAsia" w:ascii="楷体_GB2312" w:hAnsi="宋体" w:eastAsia="楷体_GB2312" w:cs="宋体"/>
          <w:b/>
          <w:sz w:val="32"/>
          <w:szCs w:val="32"/>
          <w:u w:val="single"/>
        </w:rPr>
        <w:t xml:space="preserve">      </w:t>
      </w:r>
    </w:p>
    <w:p>
      <w:pPr>
        <w:rPr>
          <w:rFonts w:hint="default" w:eastAsia="仿宋_GB2312"/>
          <w:lang w:val="en-US" w:eastAsia="zh-CN"/>
        </w:rPr>
      </w:pPr>
      <w:r>
        <w:rPr>
          <w:rFonts w:hint="eastAsia" w:ascii="仿宋_GB2312" w:hAnsi="宋体" w:eastAsia="仿宋_GB2312" w:cs="宋体"/>
          <w:sz w:val="30"/>
          <w:szCs w:val="30"/>
          <w:u w:val="single"/>
        </w:rPr>
        <w:t xml:space="preserve"> 柳州市发展和改革委员会      </w:t>
      </w:r>
      <w:r>
        <w:rPr>
          <w:rFonts w:hint="eastAsia" w:ascii="仿宋_GB2312" w:hAnsi="宋体" w:eastAsia="仿宋_GB2312" w:cs="宋体"/>
          <w:sz w:val="30"/>
          <w:szCs w:val="30"/>
          <w:u w:val="single"/>
          <w:lang w:val="en-US" w:eastAsia="zh-CN"/>
        </w:rPr>
        <w:t xml:space="preserve">     </w:t>
      </w:r>
      <w:r>
        <w:rPr>
          <w:rFonts w:hint="eastAsia" w:ascii="仿宋_GB2312" w:hAnsi="宋体" w:cs="宋体"/>
          <w:sz w:val="30"/>
          <w:szCs w:val="30"/>
          <w:u w:val="single"/>
          <w:lang w:val="en-US" w:eastAsia="zh-CN"/>
        </w:rPr>
        <w:t xml:space="preserve">  </w:t>
      </w:r>
      <w:r>
        <w:rPr>
          <w:rFonts w:hint="eastAsia" w:ascii="仿宋_GB2312" w:hAnsi="宋体" w:eastAsia="仿宋_GB2312" w:cs="宋体"/>
          <w:sz w:val="30"/>
          <w:szCs w:val="30"/>
          <w:u w:val="single"/>
        </w:rPr>
        <w:t xml:space="preserve"> 20</w:t>
      </w:r>
      <w:r>
        <w:rPr>
          <w:rFonts w:hint="eastAsia" w:ascii="仿宋_GB2312" w:hAnsi="宋体" w:cs="宋体"/>
          <w:sz w:val="30"/>
          <w:szCs w:val="30"/>
          <w:u w:val="single"/>
          <w:lang w:val="en-US" w:eastAsia="zh-CN"/>
        </w:rPr>
        <w:t>21</w:t>
      </w:r>
      <w:r>
        <w:rPr>
          <w:rFonts w:hint="eastAsia" w:ascii="仿宋_GB2312" w:hAnsi="宋体" w:eastAsia="仿宋_GB2312" w:cs="宋体"/>
          <w:sz w:val="30"/>
          <w:szCs w:val="30"/>
          <w:u w:val="single"/>
        </w:rPr>
        <w:t>年</w:t>
      </w:r>
      <w:r>
        <w:rPr>
          <w:rFonts w:hint="eastAsia" w:ascii="仿宋_GB2312" w:hAnsi="宋体" w:cs="宋体"/>
          <w:sz w:val="30"/>
          <w:szCs w:val="30"/>
          <w:u w:val="single"/>
          <w:lang w:val="en-US" w:eastAsia="zh-CN"/>
        </w:rPr>
        <w:t>2</w:t>
      </w:r>
      <w:r>
        <w:rPr>
          <w:rFonts w:hint="eastAsia" w:ascii="仿宋_GB2312" w:hAnsi="宋体" w:eastAsia="仿宋_GB2312" w:cs="宋体"/>
          <w:sz w:val="30"/>
          <w:szCs w:val="30"/>
          <w:u w:val="single"/>
        </w:rPr>
        <w:t>月</w:t>
      </w:r>
      <w:bookmarkStart w:id="0" w:name="_GoBack"/>
      <w:bookmarkEnd w:id="0"/>
      <w:r>
        <w:rPr>
          <w:rFonts w:hint="eastAsia" w:ascii="仿宋_GB2312" w:hAnsi="宋体" w:cs="宋体"/>
          <w:sz w:val="30"/>
          <w:szCs w:val="30"/>
          <w:u w:val="single"/>
          <w:lang w:val="en-US" w:eastAsia="zh-CN"/>
        </w:rPr>
        <w:t>7</w:t>
      </w:r>
      <w:r>
        <w:rPr>
          <w:rFonts w:hint="eastAsia" w:ascii="仿宋_GB2312" w:hAnsi="宋体" w:eastAsia="仿宋_GB2312" w:cs="宋体"/>
          <w:sz w:val="30"/>
          <w:szCs w:val="30"/>
          <w:u w:val="single"/>
        </w:rPr>
        <w:t xml:space="preserve">日印发 </w:t>
      </w:r>
      <w:r>
        <w:rPr>
          <w:rFonts w:hint="eastAsia" w:ascii="仿宋_GB2312" w:hAnsi="宋体" w:cs="宋体"/>
          <w:sz w:val="30"/>
          <w:szCs w:val="30"/>
          <w:u w:val="single"/>
          <w:lang w:val="en-US" w:eastAsia="zh-CN"/>
        </w:rPr>
        <w:t xml:space="preserve">    </w:t>
      </w:r>
    </w:p>
    <w:sectPr>
      <w:footerReference r:id="rId3"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33016"/>
    <w:rsid w:val="04DC0EF2"/>
    <w:rsid w:val="05060EDB"/>
    <w:rsid w:val="05CE0537"/>
    <w:rsid w:val="06032A6A"/>
    <w:rsid w:val="0631612C"/>
    <w:rsid w:val="0BB0738B"/>
    <w:rsid w:val="0D734EA5"/>
    <w:rsid w:val="0F3B55DA"/>
    <w:rsid w:val="10EB7424"/>
    <w:rsid w:val="14587B75"/>
    <w:rsid w:val="177A223A"/>
    <w:rsid w:val="180B41BF"/>
    <w:rsid w:val="197927EE"/>
    <w:rsid w:val="1AE42790"/>
    <w:rsid w:val="1BD56621"/>
    <w:rsid w:val="1F1C69DB"/>
    <w:rsid w:val="23EA2303"/>
    <w:rsid w:val="2970405D"/>
    <w:rsid w:val="2AC00B28"/>
    <w:rsid w:val="2AD54CC9"/>
    <w:rsid w:val="2AF06212"/>
    <w:rsid w:val="31994030"/>
    <w:rsid w:val="32583608"/>
    <w:rsid w:val="32B2766A"/>
    <w:rsid w:val="3C2F175F"/>
    <w:rsid w:val="3CC0606F"/>
    <w:rsid w:val="4003579A"/>
    <w:rsid w:val="40421F8B"/>
    <w:rsid w:val="416443B5"/>
    <w:rsid w:val="43436FE7"/>
    <w:rsid w:val="44A924DA"/>
    <w:rsid w:val="496A422D"/>
    <w:rsid w:val="4B2C1233"/>
    <w:rsid w:val="4B5616F2"/>
    <w:rsid w:val="4C3D7C43"/>
    <w:rsid w:val="4C5502C6"/>
    <w:rsid w:val="4D5D65E5"/>
    <w:rsid w:val="517D3B87"/>
    <w:rsid w:val="51ED6F3A"/>
    <w:rsid w:val="54004E9B"/>
    <w:rsid w:val="541D314A"/>
    <w:rsid w:val="5AF22BA0"/>
    <w:rsid w:val="5B640057"/>
    <w:rsid w:val="5C683556"/>
    <w:rsid w:val="636B059C"/>
    <w:rsid w:val="65F672FB"/>
    <w:rsid w:val="67FB21DC"/>
    <w:rsid w:val="682370F2"/>
    <w:rsid w:val="683B0473"/>
    <w:rsid w:val="685D3CF8"/>
    <w:rsid w:val="68D018B9"/>
    <w:rsid w:val="6DBB50F4"/>
    <w:rsid w:val="6E8D7E8D"/>
    <w:rsid w:val="71E30C9C"/>
    <w:rsid w:val="72E7783D"/>
    <w:rsid w:val="75BD7E23"/>
    <w:rsid w:val="75D33493"/>
    <w:rsid w:val="7B5E7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宋体" w:hAnsi="宋体"/>
      <w:b/>
      <w:sz w:val="36"/>
      <w:szCs w:val="3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2020-10-12T00:34:00Z</dcterms:created>
  <dc:creator>Administrator</dc:creator>
  <cp:lastModifiedBy>唐萍</cp:lastModifiedBy>
  <dcterms:modified xsi:type="dcterms:W3CDTF">2021-02-05T07:11:35Z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